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某公司动态传感器件全自动制造中心项目财务尽调服务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76604D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ABEB9F-81D9-4790-925A-68D3EC10F41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6556C1-F52A-4A59-94FA-6A314049B33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346BF0-57EB-4D57-A115-2E989E2B6C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2025-06-04T02:13:58Z</dcterms:created>
  <dc:creator>PC</dc:creator>
  <cp:lastModifiedBy>大大大南瓜</cp:lastModifiedBy>
  <dcterms:modified xsi:type="dcterms:W3CDTF">2025-06-04T02:14:01Z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eyJoZGlkIjoiMjM4MWY1YjJiOGQ5YTQ0MmQ3ODc4YWU2MzQ1NzZjZGUiLCJ1c2VySWQiOiIzODk0MTY4NzcifQ==</vt:lpwstr>
  </property>
  <property fmtid="{D5CDD505-2E9C-101B-9397-08002B2CF9AE}" pid="4" name="ICV">
    <vt:lpwstr>A21F8FDC2DED47BC8435CA085086DD00_12</vt:lpwstr>
  </property>
</Properties>
</file>