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AC1A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80" w:lineRule="exact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>报   价   函</w:t>
      </w:r>
    </w:p>
    <w:p w14:paraId="11F63A6D">
      <w:pPr>
        <w:keepNext w:val="0"/>
        <w:keepLines w:val="0"/>
        <w:pageBreakBefore w:val="0"/>
        <w:widowControl w:val="0"/>
        <w:tabs>
          <w:tab w:val="left" w:pos="3360"/>
        </w:tabs>
        <w:kinsoku/>
        <w:overflowPunct/>
        <w:topLinePunct w:val="0"/>
        <w:autoSpaceDE/>
        <w:autoSpaceDN/>
        <w:bidi w:val="0"/>
        <w:snapToGrid/>
        <w:spacing w:line="580" w:lineRule="exact"/>
        <w:jc w:val="both"/>
        <w:textAlignment w:val="auto"/>
        <w:rPr>
          <w:rFonts w:hint="eastAsia" w:ascii="宋体" w:hAnsi="宋体" w:eastAsia="宋体" w:cs="宋体"/>
          <w:sz w:val="32"/>
          <w:szCs w:val="32"/>
          <w:vertAlign w:val="baseline"/>
        </w:rPr>
      </w:pPr>
    </w:p>
    <w:p w14:paraId="3431B1B3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both"/>
        <w:textAlignment w:val="auto"/>
        <w:rPr>
          <w:rFonts w:hint="eastAsia" w:ascii="宋体" w:hAnsi="宋体" w:eastAsia="宋体" w:cs="宋体"/>
          <w:sz w:val="32"/>
          <w:szCs w:val="32"/>
          <w:vertAlign w:val="baseline"/>
          <w:lang w:eastAsia="zh-CN"/>
        </w:rPr>
      </w:pPr>
      <w:r>
        <w:rPr>
          <w:rFonts w:hint="default" w:ascii="Times New Roman" w:hAnsi="Times New Roman" w:eastAsia="宋体" w:cs="Times New Roman"/>
          <w:sz w:val="32"/>
          <w:szCs w:val="32"/>
          <w:vertAlign w:val="baseline"/>
          <w:lang w:val="en-US" w:eastAsia="zh-CN"/>
        </w:rPr>
        <w:t>广汉发展控股投资集团有限责任公司</w:t>
      </w:r>
      <w:r>
        <w:rPr>
          <w:rFonts w:hint="eastAsia" w:ascii="宋体" w:hAnsi="宋体" w:eastAsia="宋体" w:cs="宋体"/>
          <w:sz w:val="32"/>
          <w:szCs w:val="32"/>
          <w:vertAlign w:val="baseline"/>
          <w:lang w:eastAsia="zh-CN"/>
        </w:rPr>
        <w:t>：</w:t>
      </w:r>
    </w:p>
    <w:p w14:paraId="39A820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both"/>
        <w:textAlignment w:val="auto"/>
        <w:rPr>
          <w:rFonts w:hint="eastAsia" w:hAnsi="宋体" w:cs="宋体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关于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广汉市航天航空科技孵化产业园窗帘采购（第二次）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，结合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该事项的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特点及工作内容，经仔细研究决定，我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方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>XXX（单位名称）</w:t>
      </w: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的报价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总价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金额为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32"/>
          <w:szCs w:val="32"/>
          <w:vertAlign w:val="baseline"/>
          <w:lang w:val="en-US" w:eastAsia="zh-CN"/>
        </w:rPr>
        <w:t>元</w:t>
      </w:r>
      <w:r>
        <w:rPr>
          <w:rFonts w:hint="eastAsia" w:hAnsi="宋体" w:cs="宋体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（精确到小数点后两位）</w:t>
      </w:r>
      <w:r>
        <w:rPr>
          <w:rFonts w:hint="eastAsia" w:ascii="宋体" w:hAnsi="宋体" w:eastAsia="宋体" w:cs="宋体"/>
          <w:color w:val="auto"/>
          <w:sz w:val="32"/>
          <w:szCs w:val="32"/>
          <w:vertAlign w:val="baseline"/>
          <w:lang w:val="en-US" w:eastAsia="zh-CN"/>
        </w:rPr>
        <w:t>（大写：</w:t>
      </w:r>
      <w:r>
        <w:rPr>
          <w:rFonts w:hint="eastAsia" w:hAnsi="宋体" w:cs="宋体"/>
          <w:color w:val="auto"/>
          <w:sz w:val="32"/>
          <w:szCs w:val="32"/>
          <w:vertAlign w:val="baseline"/>
          <w:lang w:val="en-US" w:eastAsia="zh-CN"/>
        </w:rPr>
        <w:t>人民币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hAnsi="宋体" w:cs="宋体"/>
          <w:color w:val="auto"/>
          <w:sz w:val="32"/>
          <w:szCs w:val="32"/>
          <w:u w:val="single"/>
          <w:vertAlign w:val="baselin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32"/>
          <w:szCs w:val="32"/>
          <w:vertAlign w:val="baseline"/>
          <w:lang w:val="en-US" w:eastAsia="zh-CN"/>
        </w:rPr>
        <w:t>）</w:t>
      </w:r>
      <w:r>
        <w:rPr>
          <w:rFonts w:hint="eastAsia" w:hAnsi="宋体" w:cs="宋体"/>
          <w:color w:val="auto"/>
          <w:sz w:val="32"/>
          <w:szCs w:val="32"/>
          <w:vertAlign w:val="baseline"/>
          <w:lang w:val="en-US" w:eastAsia="zh-CN"/>
        </w:rPr>
        <w:t>，具体内容详附件。</w:t>
      </w:r>
    </w:p>
    <w:p w14:paraId="3DD1CF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both"/>
        <w:textAlignment w:val="auto"/>
        <w:rPr>
          <w:rFonts w:hint="eastAsia" w:hAnsi="宋体" w:cs="宋体"/>
          <w:color w:val="auto"/>
          <w:sz w:val="32"/>
          <w:szCs w:val="32"/>
          <w:vertAlign w:val="baseline"/>
          <w:lang w:val="en-US" w:eastAsia="zh-CN"/>
        </w:rPr>
      </w:pPr>
    </w:p>
    <w:p w14:paraId="06C94F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1598" w:leftChars="304" w:hanging="960" w:hangingChars="300"/>
        <w:jc w:val="both"/>
        <w:textAlignment w:val="auto"/>
        <w:rPr>
          <w:rFonts w:hint="default" w:hAnsi="宋体" w:cs="宋体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hAnsi="宋体" w:cs="宋体"/>
          <w:color w:val="auto"/>
          <w:sz w:val="32"/>
          <w:szCs w:val="32"/>
          <w:vertAlign w:val="baseline"/>
          <w:lang w:val="en-US" w:eastAsia="zh-CN"/>
        </w:rPr>
        <w:t>附件：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广汉市航天航空科技孵化产业园窗帘采购（第二次）</w:t>
      </w:r>
      <w:r>
        <w:rPr>
          <w:rFonts w:hint="eastAsia" w:ascii="宋体" w:hAnsi="宋体" w:cs="宋体"/>
          <w:sz w:val="32"/>
          <w:szCs w:val="32"/>
          <w:u w:val="none"/>
          <w:vertAlign w:val="baseline"/>
          <w:lang w:val="en-US" w:eastAsia="zh-CN"/>
        </w:rPr>
        <w:t>采购报价表</w:t>
      </w:r>
    </w:p>
    <w:p w14:paraId="14B44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both"/>
        <w:textAlignment w:val="auto"/>
        <w:rPr>
          <w:rFonts w:hint="eastAsia" w:hAnsi="宋体" w:cs="宋体"/>
          <w:color w:val="auto"/>
          <w:sz w:val="32"/>
          <w:szCs w:val="32"/>
          <w:vertAlign w:val="baseline"/>
          <w:lang w:val="en-US" w:eastAsia="zh-CN"/>
        </w:rPr>
      </w:pPr>
    </w:p>
    <w:p w14:paraId="5C7941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u w:val="none"/>
          <w:vertAlign w:val="baseli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vertAlign w:val="baseline"/>
          <w:lang w:val="en-US" w:eastAsia="zh-CN"/>
        </w:rPr>
        <w:t>注：所有报价均用人民币表示，供应商应在充分了解项目实际情况的背景下进行报价。</w:t>
      </w:r>
      <w:r>
        <w:rPr>
          <w:rFonts w:hint="eastAsia" w:ascii="宋体" w:hAnsi="宋体" w:eastAsia="宋体" w:cs="宋体"/>
          <w:color w:val="auto"/>
          <w:sz w:val="24"/>
          <w:szCs w:val="24"/>
          <w:vertAlign w:val="baseline"/>
          <w:lang w:val="en-US" w:eastAsia="zh-CN"/>
        </w:rPr>
        <w:t>本次采购为固定综合单价，综合单价中应包含为完成本项目所需的人工费、材料费（含安装辅材）、交通费、税金、合理利润等一切与项目履约有关的全部费用。</w:t>
      </w:r>
      <w:r>
        <w:rPr>
          <w:rFonts w:hint="eastAsia" w:ascii="宋体" w:hAnsi="宋体" w:cs="宋体"/>
          <w:color w:val="auto"/>
          <w:sz w:val="24"/>
          <w:szCs w:val="24"/>
          <w:vertAlign w:val="baseline"/>
          <w:lang w:val="en-US" w:eastAsia="zh-CN"/>
        </w:rPr>
        <w:t>若各子项工程量与综合单价相乘后的总价不等于本报价函中的总价，则以各子项工程量与综合单价相乘后的总价为准。</w:t>
      </w:r>
      <w:r>
        <w:rPr>
          <w:rFonts w:hint="eastAsia" w:ascii="宋体" w:hAnsi="宋体" w:eastAsia="宋体" w:cs="宋体"/>
          <w:color w:val="auto"/>
          <w:sz w:val="24"/>
          <w:szCs w:val="24"/>
          <w:vertAlign w:val="baseline"/>
          <w:lang w:val="en-US" w:eastAsia="zh-CN"/>
        </w:rPr>
        <w:t>采购人不接受以任何名义增加费用的要求。</w:t>
      </w:r>
    </w:p>
    <w:p w14:paraId="5D0A5266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宋体" w:hAnsi="宋体" w:eastAsia="宋体" w:cs="宋体"/>
          <w:color w:val="auto"/>
          <w:sz w:val="22"/>
          <w:szCs w:val="22"/>
          <w:u w:val="none"/>
          <w:vertAlign w:val="baseline"/>
          <w:lang w:val="en-US" w:eastAsia="zh-CN"/>
        </w:rPr>
      </w:pPr>
    </w:p>
    <w:p w14:paraId="76FABA4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40" w:firstLineChars="200"/>
        <w:jc w:val="left"/>
        <w:textAlignment w:val="auto"/>
        <w:rPr>
          <w:rFonts w:hint="default" w:ascii="宋体" w:hAnsi="宋体" w:eastAsia="宋体" w:cs="宋体"/>
          <w:color w:val="auto"/>
          <w:sz w:val="22"/>
          <w:szCs w:val="22"/>
          <w:u w:val="none"/>
          <w:vertAlign w:val="baseline"/>
          <w:lang w:val="en-US" w:eastAsia="zh-CN"/>
        </w:rPr>
      </w:pPr>
    </w:p>
    <w:p w14:paraId="287A31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单位名称：</w:t>
      </w:r>
      <w:r>
        <w:rPr>
          <w:color w:val="auto"/>
          <w:sz w:val="32"/>
          <w:szCs w:val="32"/>
          <w:u w:val="single"/>
        </w:rPr>
        <w:t xml:space="preserve">           </w:t>
      </w:r>
      <w:r>
        <w:rPr>
          <w:color w:val="auto"/>
          <w:sz w:val="32"/>
          <w:szCs w:val="32"/>
        </w:rPr>
        <w:t>（盖单位公章）</w:t>
      </w:r>
    </w:p>
    <w:p w14:paraId="3EA28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eastAsia="宋体"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Cs/>
          <w:color w:val="auto"/>
          <w:sz w:val="32"/>
          <w:szCs w:val="32"/>
          <w:lang w:val="en-US" w:eastAsia="zh-CN"/>
        </w:rPr>
        <w:t>法定代表人或授权委托人：</w:t>
      </w:r>
      <w:r>
        <w:rPr>
          <w:color w:val="auto"/>
          <w:sz w:val="32"/>
          <w:szCs w:val="32"/>
          <w:u w:val="single"/>
        </w:rPr>
        <w:t xml:space="preserve">           </w:t>
      </w:r>
    </w:p>
    <w:p w14:paraId="4476EE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  <w:r>
        <w:rPr>
          <w:bCs/>
          <w:color w:val="auto"/>
          <w:sz w:val="32"/>
          <w:szCs w:val="32"/>
        </w:rPr>
        <w:t xml:space="preserve">日 </w:t>
      </w:r>
      <w:r>
        <w:rPr>
          <w:rFonts w:hint="eastAsia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bCs/>
          <w:color w:val="auto"/>
          <w:sz w:val="32"/>
          <w:szCs w:val="32"/>
        </w:rPr>
        <w:t xml:space="preserve"> 期：</w:t>
      </w:r>
      <w:r>
        <w:rPr>
          <w:color w:val="auto"/>
          <w:sz w:val="32"/>
          <w:szCs w:val="32"/>
          <w:u w:val="single"/>
        </w:rPr>
        <w:t xml:space="preserve">       </w:t>
      </w:r>
      <w:r>
        <w:rPr>
          <w:bCs/>
          <w:color w:val="auto"/>
          <w:sz w:val="32"/>
          <w:szCs w:val="32"/>
        </w:rPr>
        <w:t>年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月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日</w:t>
      </w:r>
    </w:p>
    <w:p w14:paraId="5BBEC562">
      <w:pPr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br w:type="page"/>
      </w:r>
    </w:p>
    <w:p w14:paraId="69833E3E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附件：</w:t>
      </w:r>
    </w:p>
    <w:p w14:paraId="16596543">
      <w:pPr>
        <w:rPr>
          <w:rFonts w:hint="eastAsia"/>
          <w:lang w:val="en-US" w:eastAsia="zh-CN"/>
        </w:rPr>
      </w:pPr>
    </w:p>
    <w:p w14:paraId="00F317F3">
      <w:pPr>
        <w:numPr>
          <w:ilvl w:val="-1"/>
          <w:numId w:val="0"/>
        </w:numPr>
        <w:overflowPunct w:val="0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u w:val="none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none"/>
          <w:vertAlign w:val="baseline"/>
          <w:lang w:val="en-US" w:eastAsia="zh-CN"/>
        </w:rPr>
        <w:t>广汉市航天航空科技孵化产业园窗帘采购（第二次）</w:t>
      </w:r>
    </w:p>
    <w:p w14:paraId="1783C115">
      <w:pPr>
        <w:numPr>
          <w:ilvl w:val="-1"/>
          <w:numId w:val="0"/>
        </w:numPr>
        <w:overflowPunct w:val="0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u w:val="none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none"/>
          <w:vertAlign w:val="baseline"/>
          <w:lang w:val="en-US" w:eastAsia="zh-CN"/>
        </w:rPr>
        <w:t>采购报价表</w:t>
      </w:r>
    </w:p>
    <w:p w14:paraId="567F535C">
      <w:pPr>
        <w:numPr>
          <w:ilvl w:val="-1"/>
          <w:numId w:val="0"/>
        </w:numPr>
        <w:overflowPunct w:val="0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u w:val="none"/>
          <w:vertAlign w:val="baseline"/>
          <w:lang w:val="en-US" w:eastAsia="zh-CN"/>
        </w:rPr>
      </w:pPr>
    </w:p>
    <w:tbl>
      <w:tblPr>
        <w:tblStyle w:val="10"/>
        <w:tblW w:w="494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1312"/>
        <w:gridCol w:w="1182"/>
        <w:gridCol w:w="1249"/>
        <w:gridCol w:w="1357"/>
        <w:gridCol w:w="2213"/>
      </w:tblGrid>
      <w:tr w14:paraId="6AABC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5000" w:type="pct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AEC8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三楼窗帘</w:t>
            </w:r>
          </w:p>
        </w:tc>
      </w:tr>
      <w:tr w14:paraId="0E069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00" w:type="pct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89AF93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391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6A29E4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房间名</w:t>
            </w: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D7372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布料型号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BB9CA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窗帘高度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（m）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9D4CD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窗帘宽度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（m）</w:t>
            </w:r>
          </w:p>
        </w:tc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3EC5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综合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  <w:p w14:paraId="414B6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（元/m）</w:t>
            </w: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6F22B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合价</w:t>
            </w:r>
          </w:p>
          <w:p w14:paraId="1F23435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（窗帘宽度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×含税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单价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，元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558F6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CB9C62E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机房</w:t>
            </w: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A07FF07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高精密布料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D1B41D0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2.66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FFED8B1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B99D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70D2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91D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E7CEA6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党委会议室</w:t>
            </w: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8736BFC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高精密布料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1EA3C2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2.99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F56ACAA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15.82</w:t>
            </w:r>
          </w:p>
        </w:tc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2534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0F02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4AB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877A9CA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D5C77E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CBF61CC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3.2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FDEA1A0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15.82</w:t>
            </w:r>
          </w:p>
        </w:tc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DB80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854C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ECC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FDFCD12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主任办公室</w:t>
            </w: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3D04A1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高精密布料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2EFFC29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3.19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B42040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6.98</w:t>
            </w:r>
          </w:p>
        </w:tc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829E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385A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15F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C768F88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FEE0EC2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44FCA90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3.19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0699A93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6.98</w:t>
            </w:r>
          </w:p>
        </w:tc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BF39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5D73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C8C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C360676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办公室</w:t>
            </w: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CBBB5D1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高精密布料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545061B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3.14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7484D14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32.6</w:t>
            </w:r>
          </w:p>
        </w:tc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DD9F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3292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4F9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6D565CE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547CB01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F23EDFD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3.14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ECEE7C0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32.6</w:t>
            </w:r>
          </w:p>
        </w:tc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9FEA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0363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33C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19F42A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小会议室</w:t>
            </w: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830FD57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高精密布料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F1F96AD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3.05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3A17C4F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7.1</w:t>
            </w:r>
          </w:p>
        </w:tc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BB48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107F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3B9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7A9C02C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DC3D492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7731423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3.05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D31837F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7.1</w:t>
            </w:r>
          </w:p>
        </w:tc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F6E1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DCE2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623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4F63506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司机室</w:t>
            </w: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3CDFAD9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高精密布料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04095FC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3.19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730A503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6.76</w:t>
            </w:r>
          </w:p>
        </w:tc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BA47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606C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D33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2B09A4B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E565EE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ADD5E25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3.19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FD6EF2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6.76</w:t>
            </w:r>
          </w:p>
        </w:tc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1459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BA09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C0D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10A72AC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储藏室</w:t>
            </w: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028CC50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高精密布料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85BB7E8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2.65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9F951C1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9.02</w:t>
            </w:r>
          </w:p>
        </w:tc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27A2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B816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959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26D975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二接待室</w:t>
            </w: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65F2783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高精密布料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FBC319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3.04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AC2A486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9.8</w:t>
            </w:r>
          </w:p>
        </w:tc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5D4E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B38F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F46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05919F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6744A14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858756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3.04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59E4D86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9.8</w:t>
            </w:r>
          </w:p>
        </w:tc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05C7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B3C1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567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C0E8ABB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总经理室</w:t>
            </w: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B7BA5D7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高精密布料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BD84AD4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5AF43BB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11.92</w:t>
            </w:r>
          </w:p>
        </w:tc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7118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1F3B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CC0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734BB73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77330E2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1A8C76C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55E363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11.92</w:t>
            </w:r>
          </w:p>
        </w:tc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00BD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6316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7CB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F8CE5AD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会议室</w:t>
            </w: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23257B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高精密布料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6E230CD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3.09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7AAAD2E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7.7</w:t>
            </w:r>
          </w:p>
        </w:tc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E838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2472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5E5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E06385A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50685C5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8E8B27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3.09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CAA0F35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7.7</w:t>
            </w:r>
          </w:p>
        </w:tc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AE95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88CC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C8D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0FE9863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一接待室</w:t>
            </w: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568B41D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高精密布料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169E7BD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3.07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91E4EF3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7.22</w:t>
            </w:r>
          </w:p>
        </w:tc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ADD1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C6F0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C56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5806A42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DC6A4A2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FE166A6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3.07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F059029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7.22</w:t>
            </w:r>
          </w:p>
        </w:tc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60C1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6D93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335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F049819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董事长室</w:t>
            </w: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EE71370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高精密布料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DDB057C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3.13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D1503E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23.9</w:t>
            </w:r>
          </w:p>
        </w:tc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4E4D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24CC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4C9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8E674BD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5C41A04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76AC20D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3.13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2486EE8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23.9</w:t>
            </w:r>
          </w:p>
        </w:tc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3D57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1B93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D60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8AF07D1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305</w:t>
            </w: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DA2D2E1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高精密布料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80B1A2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3.2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4CDA174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7.22</w:t>
            </w:r>
          </w:p>
        </w:tc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2012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0FDC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039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C25EC17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8FBC6EB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F60D1BF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3.2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A46BE5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7.22</w:t>
            </w:r>
          </w:p>
        </w:tc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F8B5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E48E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248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FF6E95D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306</w:t>
            </w: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828BB97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高精密布料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90E8E91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3.14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AC02E83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5.32</w:t>
            </w:r>
          </w:p>
        </w:tc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2019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79CC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423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7B3C1A0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F7A070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2E8A927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3.14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4B4FE33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5.32</w:t>
            </w:r>
          </w:p>
        </w:tc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189A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A311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549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D7BBFA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307</w:t>
            </w: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CA5D88C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高精密布料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87FD26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3.13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5EE78EE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6.84</w:t>
            </w:r>
          </w:p>
        </w:tc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5E1D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0D2F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48F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53C83D4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0FABAF5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53C8903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3.13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623DFD1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6.84</w:t>
            </w:r>
          </w:p>
        </w:tc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BB19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848E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D87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F48B2AA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308</w:t>
            </w: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2BFB0B9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高精密布料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AD7412F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3.13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65AAC27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4.84</w:t>
            </w:r>
          </w:p>
        </w:tc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3480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B8EE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CF8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A5EFA82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A503CC2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411B9D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3.13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AC059C4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4.84</w:t>
            </w:r>
          </w:p>
        </w:tc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DB79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B1F5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EEC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ADFCC1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309</w:t>
            </w: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B93FDA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高精密布料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7580AE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3.2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243EBF1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7.7</w:t>
            </w:r>
          </w:p>
        </w:tc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74AC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39E0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2C9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D15DDFA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65958BC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3DCFD35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3.2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82698CB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7.7</w:t>
            </w:r>
          </w:p>
        </w:tc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4B78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20E0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9C4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0D089D9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310</w:t>
            </w: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77744FC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高精密布料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658DD9A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3.2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9D28745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6.8</w:t>
            </w:r>
          </w:p>
        </w:tc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BDE0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1435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3CD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F1684F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D1CBAF3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8C7D5B8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3.2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14ACEEC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6.8</w:t>
            </w:r>
          </w:p>
        </w:tc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EAB3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8B0C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F7B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1725C2E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311</w:t>
            </w: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D6E27AC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高精密布料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60B6E9C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3.2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CC272FA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5.66</w:t>
            </w:r>
          </w:p>
        </w:tc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2CA3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FA68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A6C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1C6B91D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8365602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0755778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3.2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0AF9040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5.66</w:t>
            </w:r>
          </w:p>
        </w:tc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AB3E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D8C0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987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30039A5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312</w:t>
            </w: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3C03712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高精密布料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FAB503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3.18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CFC57DE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6.86</w:t>
            </w:r>
          </w:p>
        </w:tc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68A1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8AC9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94E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B6FE6BD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D8FAC4B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2DD59D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3.18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EF31A52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6.86</w:t>
            </w:r>
          </w:p>
        </w:tc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6834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253C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983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D25889E"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以上全部房间</w:t>
            </w: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C0C36FD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消音轨道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9DF9331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CEB5E5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188.43</w:t>
            </w:r>
          </w:p>
        </w:tc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1FC2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C4E5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1B4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5000" w:type="pct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9647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四楼窗帘</w:t>
            </w:r>
          </w:p>
        </w:tc>
      </w:tr>
      <w:tr w14:paraId="1ABC2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00" w:type="pct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DB40E9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62C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BD9536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房间名</w:t>
            </w: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6643B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布料型号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C38C7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窗帘高度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（m）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F8D1C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窗帘宽度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（m）</w:t>
            </w:r>
          </w:p>
        </w:tc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DC9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综合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  <w:p w14:paraId="3A882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（元/m）</w:t>
            </w: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5BA96D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合价</w:t>
            </w:r>
          </w:p>
          <w:p w14:paraId="5586FC33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（窗帘宽度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×含税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单价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，元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2A7A2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335656F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机房</w:t>
            </w: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3E29B85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高精密布料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92029AE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2.66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6DE98D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ADA3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5BF1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105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9ED502E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金融部</w:t>
            </w: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B7C7AD0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高精密布料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EE03057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3.18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C231ED1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6.82</w:t>
            </w:r>
          </w:p>
        </w:tc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6BCB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3199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E70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2C069A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A25EDA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46BC3A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3.18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C508084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6.82</w:t>
            </w:r>
          </w:p>
        </w:tc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6DB2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66EB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81F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DE16F6C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232E3CB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高精密布料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8037702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3.18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3C95F0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12.38</w:t>
            </w:r>
          </w:p>
        </w:tc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7A5B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A2C1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F8F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227A167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2D49296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1D2C2BD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3.18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DC5F779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12.38</w:t>
            </w:r>
          </w:p>
        </w:tc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82A2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AE64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0F4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F844103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（部长办公室）</w:t>
            </w: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B2784DF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高精密布料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86620E4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3.19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52266DA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7.96</w:t>
            </w:r>
          </w:p>
        </w:tc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DA36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9C5B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AF5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BCB6F6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1F698A3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9BAD84D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3.19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41C7189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7.96</w:t>
            </w:r>
          </w:p>
        </w:tc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DE31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FCC2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F74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24850B6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工程项目部</w:t>
            </w: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7614B11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高精密布料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B26A2AC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3.08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4BA0388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10.52</w:t>
            </w:r>
          </w:p>
        </w:tc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E003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6600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487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3BBF4AD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0929ED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9FA0735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3.08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E6D508B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10.52</w:t>
            </w:r>
          </w:p>
        </w:tc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ACB7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0E7F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AE3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4083C3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6184B73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高精密布料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A0B2BB1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3F8E66D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9.02</w:t>
            </w:r>
          </w:p>
        </w:tc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E8D1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F6B0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05B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7C7ADF5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8F13AE5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91D6680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4D2A07A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9.02</w:t>
            </w:r>
          </w:p>
        </w:tc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1286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2537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705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95229F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（部长办公室）</w:t>
            </w: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C792EE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高精密布料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1D887C9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3.2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071F277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6.7</w:t>
            </w:r>
          </w:p>
        </w:tc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3937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2FED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488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A2631B1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16C2B17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865858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3.2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4D7FE76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6.7</w:t>
            </w:r>
          </w:p>
        </w:tc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03F6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7062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BA8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7E0F1A7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产业投资部</w:t>
            </w: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5A81F2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高精密布料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A1316DE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2.68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15DB093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16.7</w:t>
            </w:r>
          </w:p>
        </w:tc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D4EC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1210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0F1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6683E8D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9E6291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346E76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2.68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81D99CA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16.7</w:t>
            </w:r>
          </w:p>
        </w:tc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23D4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7479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FD2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F7359C0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5D4DE96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高精密布料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7A9F850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3.2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8440F4B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072E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6BAF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B48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94781AA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6692EF6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16D334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3.2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655D5B1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B362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F9D8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5C1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8AC0DB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B84C341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高精密布料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59B183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2.66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F2918C5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7.58</w:t>
            </w:r>
          </w:p>
        </w:tc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E856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1B13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F8E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3990DF7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44CAE3D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E2B7A92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2.66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8912569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7.58</w:t>
            </w:r>
          </w:p>
        </w:tc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E50F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8BFD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CB0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9F4834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风控法务部</w:t>
            </w: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B5AF81D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高精密布料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8DDBE7B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3.19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173C133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7.18</w:t>
            </w:r>
          </w:p>
        </w:tc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EAFB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48B0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DF4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E80067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75E4A1A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CBAF37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3.19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BBB5060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7.18</w:t>
            </w:r>
          </w:p>
        </w:tc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6EBD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DAD0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782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FF52733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纪检监察部</w:t>
            </w: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DF0D118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高精密布料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6216887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3.2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8D0C60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8.84</w:t>
            </w:r>
          </w:p>
        </w:tc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A29A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01EF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F5A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7E5CA28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250327D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AE3B08A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3.2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615462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8.84</w:t>
            </w:r>
          </w:p>
        </w:tc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9099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1670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097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1B625E7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财务部</w:t>
            </w: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7A8A174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高精密布料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CC588CE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2.97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E87F558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6.32</w:t>
            </w:r>
          </w:p>
        </w:tc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6FC5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2F6E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390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D007F61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B230D7C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1457BB2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2.97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677C16A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6.32</w:t>
            </w:r>
          </w:p>
        </w:tc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E260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FDC0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83B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396F14E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2FBEA0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高精密布料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7775EED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2.97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D378A49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23.32</w:t>
            </w:r>
          </w:p>
        </w:tc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EF30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D331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428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9BCD33F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096C4B4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F91340B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2.97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C5F905E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23.32</w:t>
            </w:r>
          </w:p>
        </w:tc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78CE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E525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2F2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BBAA80C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AF4E327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高精密布料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2990500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2.98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849A9FB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12.38</w:t>
            </w:r>
          </w:p>
        </w:tc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79DD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1054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B87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49EB1A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B8AC80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01B5CD3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2.98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4D6F159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12.38</w:t>
            </w:r>
          </w:p>
        </w:tc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B252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6832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320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BE09F48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AFB2120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高精密布料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FE4BBE7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2.97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0F24B92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15.18</w:t>
            </w:r>
          </w:p>
        </w:tc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69E2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68AB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730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68909D0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AD9922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BA64E0C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2.97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62F5E63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15.18</w:t>
            </w:r>
          </w:p>
        </w:tc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CE25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3A5D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D3D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730800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5E3C8AE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高精密布料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C90D7A8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2.95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CCA3C0A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14.78</w:t>
            </w:r>
          </w:p>
        </w:tc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5C44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1A46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F93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2607365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6FE078F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3337436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2.95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87F6E14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14.78</w:t>
            </w:r>
          </w:p>
        </w:tc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82DE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E263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197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B6FC87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部长办公室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0C8646A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高精密布料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EFDEF70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3.2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D462066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4.96</w:t>
            </w:r>
          </w:p>
        </w:tc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8A29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131A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FBE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9698BC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3EBD776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2868B2F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3.2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A86AB6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4.96</w:t>
            </w:r>
          </w:p>
        </w:tc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7B58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5C5D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4BD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24EE2B5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资料室</w:t>
            </w: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256897F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高精密布料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01FBE79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3.18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C7EF3C4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3.48</w:t>
            </w:r>
          </w:p>
        </w:tc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6EDF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8B03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A54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29A4F12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6C18F91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DE1855C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3.18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B4B4A6A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3.48</w:t>
            </w:r>
          </w:p>
        </w:tc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B9B8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6C00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C1C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A26949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会议室</w:t>
            </w: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3B0CF89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高精密布料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FDBC257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3.05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CBB394D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11.28</w:t>
            </w:r>
          </w:p>
        </w:tc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9A18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E702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9B7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DA9CA2E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2B3AB83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EAE7554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3.05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4D01DE7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11.28</w:t>
            </w:r>
          </w:p>
        </w:tc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AC50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C9B0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61B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C6E45CF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以上全部房间</w:t>
            </w: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BF92E1A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消音轨道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D8F3724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ABEE087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207.46</w:t>
            </w:r>
          </w:p>
        </w:tc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2EE7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B7AE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481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5000" w:type="pct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352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3.十一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楼窗帘</w:t>
            </w:r>
          </w:p>
        </w:tc>
      </w:tr>
      <w:tr w14:paraId="67780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00" w:type="pct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0D018A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14A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B5E2C8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房间名</w:t>
            </w: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950F55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布料型号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5A58D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窗帘高度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（m）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DA722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窗帘宽度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（m）</w:t>
            </w:r>
          </w:p>
        </w:tc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B4E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综合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  <w:p w14:paraId="2F285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（元/m）</w:t>
            </w: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DCEDA5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合价</w:t>
            </w:r>
          </w:p>
          <w:p w14:paraId="5F84D4E3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（窗帘宽度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×含税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单价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，元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07C46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8E16383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机房</w:t>
            </w: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BAB063D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高精密布料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241BE5D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3.72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56D5C51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7.8</w:t>
            </w:r>
          </w:p>
        </w:tc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1418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E0E6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C2A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AE1FEED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EB4839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高精密布料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3EA4B38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3.72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6CDCFC6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13.08</w:t>
            </w:r>
          </w:p>
        </w:tc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737F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E07F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29B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7DA86FC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活动室</w:t>
            </w: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CD88480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加厚纱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B31B9DB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3.99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9BB959B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12.48</w:t>
            </w:r>
          </w:p>
        </w:tc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0F1F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023A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609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DE3F24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办公室</w:t>
            </w: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1161ACA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加厚纱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EA87582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3.21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AEB8E3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6.3</w:t>
            </w:r>
          </w:p>
        </w:tc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7670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4F8E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02F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1C3282E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办公室</w:t>
            </w: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1F8CB8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加厚纱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6D17A4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3.19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3DF2F6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8.3</w:t>
            </w:r>
          </w:p>
        </w:tc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0C7F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777B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274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44FEF1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健身区</w:t>
            </w: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06EFB50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加厚纱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AEB8335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3.99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B1FE549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6.54</w:t>
            </w:r>
          </w:p>
        </w:tc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6305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7715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9F6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3F2435E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835DD90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加厚纱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9A6BB1E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3.99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1788C92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23.18</w:t>
            </w:r>
          </w:p>
        </w:tc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49C3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E984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130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9035B2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F35A4C5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加厚纱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DDD0AE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3.98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912C943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5.52</w:t>
            </w:r>
          </w:p>
        </w:tc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1689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7FDF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78D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EEBD65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瑜伽室</w:t>
            </w: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B2B5721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加厚纱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0FD162C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49C6A56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6.52</w:t>
            </w:r>
          </w:p>
        </w:tc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DD68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45F7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A5D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840453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舞蹈室</w:t>
            </w: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2699BFE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加厚纱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55B3F24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4.03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7DE119A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14.36</w:t>
            </w:r>
          </w:p>
        </w:tc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A712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9D79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CD0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49E6E02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0E0312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加厚纱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8BD0E7C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3.99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D9AFEDF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10.76</w:t>
            </w:r>
          </w:p>
        </w:tc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8ED6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16F9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D46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82C8515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多功能厅</w:t>
            </w: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DA9A518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加厚纱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EC027E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3.99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E03B514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14.96</w:t>
            </w:r>
          </w:p>
        </w:tc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3F2F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4F16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49C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5BF5C0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CD14FFD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加厚纱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863C99F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3.99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C281C1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11.22</w:t>
            </w:r>
          </w:p>
        </w:tc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F784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50F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919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41F6A41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7EDFA51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加厚纱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534368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3.99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E55072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102B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3FE9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2F4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03BD64B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312CA0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加厚纱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658920C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3.99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CE1A24D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14.2</w:t>
            </w:r>
          </w:p>
        </w:tc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91D7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E302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80F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941F815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活动室</w:t>
            </w: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F35E53F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加厚纱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2A0202B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4.01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150C4C5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15.94</w:t>
            </w:r>
          </w:p>
        </w:tc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58AE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D9A3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29C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78C9F99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666354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加厚纱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8E69FF0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4.01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76F195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1.8</w:t>
            </w:r>
          </w:p>
        </w:tc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C5F4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3369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766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2133D7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活动室</w:t>
            </w: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C605B1F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加厚纱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746DD49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3.83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03FB78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12.9</w:t>
            </w:r>
          </w:p>
        </w:tc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61D3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2187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423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CB7D27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8D78C28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加厚纱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02603F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3.83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7E0D669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4.66</w:t>
            </w:r>
          </w:p>
        </w:tc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ECC6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9D01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664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906AD85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以上全部房间</w:t>
            </w: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7963A47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消音轨道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7C59BB4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A345AA5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96.86</w:t>
            </w:r>
          </w:p>
        </w:tc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BD34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B159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A6F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374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16B549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含税总额（1+2+3）</w:t>
            </w: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77F1AD">
            <w:pPr>
              <w:ind w:firstLine="280" w:firstLineChars="10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</w:p>
        </w:tc>
      </w:tr>
    </w:tbl>
    <w:p w14:paraId="5AA5250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outlineLvl w:val="1"/>
        <w:rPr>
          <w:rFonts w:hint="default" w:ascii="宋体" w:hAnsi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备注：1、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窗帘褶皱比例统一为1:2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（本表中窗帘宽度为已考虑褶皱比后的实际布料宽度），窗帘高度超高部分请供应商综合考虑进投标报价中，窗帘均为手动开合帘。</w:t>
      </w:r>
    </w:p>
    <w:p w14:paraId="22A22704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窗帘采购及安装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所需的除消音轨道外的其他相关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配件及材料等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虽未列出，但已全部包含在单价中，采购人</w:t>
      </w:r>
      <w:bookmarkStart w:id="0" w:name="_GoBack"/>
      <w:bookmarkEnd w:id="0"/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不再需要另行准备、购买或支付本项目所需配件的其他任何费用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396358DD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3、本报价表中的</w:t>
      </w:r>
      <w:r>
        <w:rPr>
          <w:rFonts w:hint="eastAsia" w:ascii="宋体" w:hAnsi="宋体" w:eastAsia="宋体" w:cs="宋体"/>
          <w:color w:val="auto"/>
          <w:sz w:val="24"/>
          <w:szCs w:val="24"/>
          <w:vertAlign w:val="baseline"/>
          <w:lang w:val="en-US" w:eastAsia="zh-CN"/>
        </w:rPr>
        <w:t>综合单价中应包含为完成本项目所需的人工费、材料费（含安装辅材）、交通费、税金、合理利润等一切与项目履约有关的全部费用。</w:t>
      </w:r>
    </w:p>
    <w:p w14:paraId="06E2CBDB">
      <w:pPr>
        <w:rPr>
          <w:rFonts w:hint="eastAsia" w:ascii="方正小标宋简体" w:hAnsi="方正小标宋简体" w:eastAsia="方正小标宋简体" w:cs="方正小标宋简体"/>
          <w:sz w:val="36"/>
          <w:szCs w:val="36"/>
          <w:u w:val="none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none"/>
          <w:vertAlign w:val="baseline"/>
          <w:lang w:val="en-US" w:eastAsia="zh-CN"/>
        </w:rPr>
        <w:br w:type="page"/>
      </w:r>
    </w:p>
    <w:p w14:paraId="71C10E42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u w:val="none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none"/>
          <w:vertAlign w:val="baseline"/>
          <w:lang w:val="en-US" w:eastAsia="zh-CN"/>
        </w:rPr>
        <w:t>广汉市航天航空科技孵化产业园窗帘采购（第二次）</w:t>
      </w:r>
    </w:p>
    <w:p w14:paraId="763CF7A7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  <w:u w:val="none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none"/>
          <w:vertAlign w:val="baseline"/>
          <w:lang w:val="en-US" w:eastAsia="zh-CN"/>
        </w:rPr>
        <w:t>技术要求响应情况</w:t>
      </w:r>
    </w:p>
    <w:tbl>
      <w:tblPr>
        <w:tblStyle w:val="10"/>
        <w:tblW w:w="98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80" w:type="dxa"/>
          <w:left w:w="128" w:type="dxa"/>
          <w:bottom w:w="80" w:type="dxa"/>
          <w:right w:w="128" w:type="dxa"/>
        </w:tblCellMar>
      </w:tblPr>
      <w:tblGrid>
        <w:gridCol w:w="772"/>
        <w:gridCol w:w="850"/>
        <w:gridCol w:w="6515"/>
        <w:gridCol w:w="1671"/>
      </w:tblGrid>
      <w:tr w14:paraId="5E51F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tblHeader/>
          <w:jc w:val="center"/>
        </w:trPr>
        <w:tc>
          <w:tcPr>
            <w:tcW w:w="772" w:type="dxa"/>
            <w:vAlign w:val="center"/>
          </w:tcPr>
          <w:p w14:paraId="59A87502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2"/>
                <w:highlight w:val="none"/>
              </w:rPr>
              <w:t>序号</w:t>
            </w:r>
          </w:p>
        </w:tc>
        <w:tc>
          <w:tcPr>
            <w:tcW w:w="850" w:type="dxa"/>
            <w:vAlign w:val="center"/>
          </w:tcPr>
          <w:p w14:paraId="16AA17A9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2"/>
                <w:highlight w:val="none"/>
              </w:rPr>
              <w:t>名称</w:t>
            </w:r>
          </w:p>
        </w:tc>
        <w:tc>
          <w:tcPr>
            <w:tcW w:w="6515" w:type="dxa"/>
            <w:vAlign w:val="center"/>
          </w:tcPr>
          <w:p w14:paraId="14433046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2"/>
                <w:highlight w:val="none"/>
                <w:lang w:val="en-US" w:eastAsia="zh-CN"/>
              </w:rPr>
              <w:t>技术</w:t>
            </w:r>
            <w:r>
              <w:rPr>
                <w:rFonts w:hint="eastAsia"/>
                <w:color w:val="000000"/>
                <w:kern w:val="0"/>
                <w:sz w:val="22"/>
                <w:highlight w:val="none"/>
              </w:rPr>
              <w:t>要求</w:t>
            </w:r>
          </w:p>
        </w:tc>
        <w:tc>
          <w:tcPr>
            <w:tcW w:w="1671" w:type="dxa"/>
            <w:vAlign w:val="center"/>
          </w:tcPr>
          <w:p w14:paraId="5EEF36F2">
            <w:pPr>
              <w:widowControl/>
              <w:snapToGrid w:val="0"/>
              <w:jc w:val="center"/>
              <w:rPr>
                <w:rFonts w:hint="default"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highlight w:val="none"/>
                <w:lang w:val="en-US" w:eastAsia="zh-CN"/>
              </w:rPr>
              <w:t>响应情况</w:t>
            </w:r>
          </w:p>
        </w:tc>
      </w:tr>
      <w:tr w14:paraId="16E4F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772" w:type="dxa"/>
            <w:vAlign w:val="center"/>
          </w:tcPr>
          <w:p w14:paraId="7EC927DF">
            <w:pPr>
              <w:widowControl/>
              <w:snapToGrid w:val="0"/>
              <w:jc w:val="center"/>
              <w:rPr>
                <w:rFonts w:hint="eastAsia" w:eastAsia="宋体"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highlight w:val="none"/>
                <w:lang w:val="en-US" w:eastAsia="zh-CN"/>
              </w:rPr>
              <w:t>1</w:t>
            </w:r>
          </w:p>
        </w:tc>
        <w:tc>
          <w:tcPr>
            <w:tcW w:w="850" w:type="dxa"/>
            <w:vAlign w:val="center"/>
          </w:tcPr>
          <w:p w14:paraId="67D0496E">
            <w:pPr>
              <w:widowControl/>
              <w:snapToGrid w:val="0"/>
              <w:jc w:val="center"/>
              <w:rPr>
                <w:rFonts w:hint="eastAsia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高精密布料</w:t>
            </w:r>
          </w:p>
        </w:tc>
        <w:tc>
          <w:tcPr>
            <w:tcW w:w="6515" w:type="dxa"/>
            <w:shd w:val="clear" w:color="auto" w:fill="auto"/>
            <w:vAlign w:val="center"/>
          </w:tcPr>
          <w:p w14:paraId="159D9647">
            <w:pPr>
              <w:numPr>
                <w:ilvl w:val="-1"/>
                <w:numId w:val="0"/>
              </w:num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sz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highlight w:val="none"/>
                <w:lang w:val="en-US" w:eastAsia="zh-CN"/>
              </w:rPr>
              <w:t>1、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highlight w:val="none"/>
              </w:rPr>
              <w:t>面料：莫奈绒遮光布。</w:t>
            </w:r>
          </w:p>
          <w:p w14:paraId="201D38AE">
            <w:pPr>
              <w:numPr>
                <w:ilvl w:val="-1"/>
                <w:numId w:val="0"/>
              </w:num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sz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highlight w:val="none"/>
                <w:lang w:val="en-US" w:eastAsia="zh-CN"/>
              </w:rPr>
              <w:t>2、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highlight w:val="none"/>
              </w:rPr>
              <w:t>遮光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highlight w:val="none"/>
                <w:lang w:val="en-US" w:eastAsia="zh-CN"/>
              </w:rPr>
              <w:t>率≥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highlight w:val="none"/>
              </w:rPr>
              <w:t>90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highlight w:val="none"/>
                <w:lang w:val="en-US" w:eastAsia="zh-CN"/>
              </w:rPr>
              <w:t>%</w:t>
            </w:r>
          </w:p>
          <w:p w14:paraId="28E54572"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sz w:val="22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highlight w:val="none"/>
                <w:lang w:val="en-US" w:eastAsia="zh-CN"/>
              </w:rPr>
              <w:t>3、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highlight w:val="none"/>
              </w:rPr>
              <w:t>加工工艺：布帘打皱须从顶到脚上下一致。与轨道的连接方式为挂钩式或其他更优方式，挂钩不能使用金属材质，防止生锈及脱落。按照1:2倍比例打皱。车3-5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highlight w:val="none"/>
                <w:lang w:val="en-US" w:eastAsia="zh-CN"/>
              </w:rPr>
              <w:t>cm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highlight w:val="none"/>
              </w:rPr>
              <w:t>边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highlight w:val="none"/>
                <w:lang w:eastAsia="zh-CN"/>
              </w:rPr>
              <w:t>。</w:t>
            </w:r>
          </w:p>
          <w:p w14:paraId="06433900"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sz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highlight w:val="none"/>
                <w:lang w:val="en-US" w:eastAsia="zh-CN"/>
              </w:rPr>
              <w:t>4、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highlight w:val="none"/>
              </w:rPr>
              <w:t>布帘面料的要求平整，表面无瑕疵</w:t>
            </w:r>
          </w:p>
          <w:p w14:paraId="089B4B1A"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highlight w:val="none"/>
                <w:lang w:val="en-US" w:eastAsia="zh-CN"/>
              </w:rPr>
              <w:t>5、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highlight w:val="none"/>
              </w:rPr>
              <w:t>弹性恢复率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highlight w:val="none"/>
                <w:lang w:val="en-US" w:eastAsia="zh-CN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highlight w:val="none"/>
              </w:rPr>
              <w:t>95%，反复揉搓不易变形。</w:t>
            </w:r>
          </w:p>
          <w:p w14:paraId="6C5A7994"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highlight w:val="none"/>
              </w:rPr>
              <w:t>、色牢度4-5级</w:t>
            </w:r>
          </w:p>
          <w:p w14:paraId="1B12FC4E"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sz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highlight w:val="none"/>
                <w:lang w:val="en-US" w:eastAsia="zh-CN"/>
              </w:rPr>
              <w:t>7、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highlight w:val="none"/>
              </w:rPr>
              <w:t>耐受40-50℃高温染整工艺，色差控制精度AE≤0.8</w:t>
            </w:r>
          </w:p>
          <w:p w14:paraId="2745F881"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sz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highlight w:val="none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highlight w:val="none"/>
              </w:rPr>
              <w:t>、耐光色牢度符合GB/T8427-2008</w:t>
            </w:r>
          </w:p>
          <w:p w14:paraId="11DC9C2B"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sz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highlight w:val="none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highlight w:val="none"/>
              </w:rPr>
              <w:t>、符合GB/18830-2009（纺织品防紫外线性能的评定）</w:t>
            </w:r>
          </w:p>
          <w:p w14:paraId="5370A7B6"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sz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highlight w:val="none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highlight w:val="none"/>
              </w:rPr>
              <w:t>、纤维含量：100%聚酯纤维</w:t>
            </w:r>
          </w:p>
          <w:p w14:paraId="7727B7C6"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sz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highlight w:val="none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highlight w:val="none"/>
              </w:rPr>
              <w:t>、PH值：符合GB7573-2009标准</w:t>
            </w:r>
          </w:p>
          <w:p w14:paraId="4E5AC3C8"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sz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highlight w:val="none"/>
                <w:lang w:val="en-US" w:eastAsia="zh-CN"/>
              </w:rPr>
              <w:t>12、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4"/>
                <w:highlight w:val="none"/>
                <w:lang w:val="en-US" w:eastAsia="zh-CN"/>
              </w:rPr>
              <w:t>产品甲醛释放的含量符合国家标准</w:t>
            </w:r>
          </w:p>
          <w:p w14:paraId="1AC4FD7F"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sz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highlight w:val="none"/>
                <w:lang w:val="en-US" w:eastAsia="zh-CN"/>
              </w:rPr>
              <w:t>13、无异味、无可分解致癌芳香胺染料</w:t>
            </w:r>
          </w:p>
          <w:p w14:paraId="2DA739BF">
            <w:pPr>
              <w:snapToGrid w:val="0"/>
              <w:spacing w:line="240" w:lineRule="auto"/>
              <w:rPr>
                <w:rFonts w:hint="default" w:asciiTheme="minorEastAsia" w:hAnsiTheme="minorEastAsia" w:eastAsiaTheme="minorEastAsia" w:cstheme="minorEastAsia"/>
                <w:sz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highlight w:val="none"/>
                <w:lang w:val="en-US" w:eastAsia="zh-CN"/>
              </w:rPr>
              <w:t>14、符合B1级阻燃定型工艺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1369443A"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sz w:val="22"/>
                <w:highlight w:val="none"/>
                <w:lang w:val="en-US" w:eastAsia="zh-CN"/>
              </w:rPr>
            </w:pPr>
          </w:p>
        </w:tc>
      </w:tr>
      <w:tr w14:paraId="3CF77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772" w:type="dxa"/>
            <w:vAlign w:val="center"/>
          </w:tcPr>
          <w:p w14:paraId="5988FAAD">
            <w:pPr>
              <w:widowControl/>
              <w:snapToGrid w:val="0"/>
              <w:jc w:val="center"/>
              <w:rPr>
                <w:rFonts w:hint="default"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highlight w:val="none"/>
                <w:lang w:val="en-US" w:eastAsia="zh-CN"/>
              </w:rPr>
              <w:t>2</w:t>
            </w:r>
          </w:p>
        </w:tc>
        <w:tc>
          <w:tcPr>
            <w:tcW w:w="850" w:type="dxa"/>
            <w:vAlign w:val="center"/>
          </w:tcPr>
          <w:p w14:paraId="76C1659E"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白纱</w:t>
            </w:r>
          </w:p>
        </w:tc>
        <w:tc>
          <w:tcPr>
            <w:tcW w:w="6515" w:type="dxa"/>
            <w:shd w:val="clear" w:color="auto" w:fill="auto"/>
            <w:vAlign w:val="center"/>
          </w:tcPr>
          <w:p w14:paraId="6F15769D">
            <w:pPr>
              <w:numPr>
                <w:ilvl w:val="0"/>
                <w:numId w:val="0"/>
              </w:num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sz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highlight w:val="none"/>
                <w:lang w:val="en-US" w:eastAsia="zh-CN"/>
              </w:rPr>
              <w:t>1、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highlight w:val="none"/>
              </w:rPr>
              <w:t>金刚纱（白纱）</w:t>
            </w:r>
          </w:p>
          <w:p w14:paraId="6C8D3E84">
            <w:pPr>
              <w:numPr>
                <w:ilvl w:val="-1"/>
                <w:numId w:val="0"/>
              </w:num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sz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highlight w:val="none"/>
                <w:lang w:val="en-US" w:eastAsia="zh-CN"/>
              </w:rPr>
              <w:t>2、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highlight w:val="none"/>
              </w:rPr>
              <w:t>材质：聚酯纤维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highlight w:val="none"/>
                <w:lang w:val="en-US" w:eastAsia="zh-CN"/>
              </w:rPr>
              <w:t>≥99%</w:t>
            </w:r>
          </w:p>
          <w:p w14:paraId="5BB5DDE7">
            <w:pPr>
              <w:numPr>
                <w:ilvl w:val="-1"/>
                <w:numId w:val="0"/>
              </w:num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sz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highlight w:val="none"/>
                <w:lang w:val="en-US" w:eastAsia="zh-CN"/>
              </w:rPr>
              <w:t>3、白纱透光率≥70%</w:t>
            </w:r>
          </w:p>
          <w:p w14:paraId="5E7B1FE1">
            <w:pPr>
              <w:numPr>
                <w:ilvl w:val="-1"/>
                <w:numId w:val="0"/>
              </w:num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sz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highlight w:val="none"/>
                <w:lang w:val="en-US" w:eastAsia="zh-CN"/>
              </w:rPr>
              <w:t>4、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highlight w:val="none"/>
              </w:rPr>
              <w:t>面料特点：表面是小肌理纹，加密的制作工艺，达到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highlight w:val="none"/>
                <w:lang w:val="en-US" w:eastAsia="zh-CN"/>
              </w:rPr>
              <w:t>超柔、超垂，防紫外线，透光不透人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highlight w:val="none"/>
              </w:rPr>
              <w:t>的作用。</w:t>
            </w:r>
          </w:p>
          <w:p w14:paraId="35910F02"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sz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highlight w:val="none"/>
              </w:rPr>
              <w:t>、PH值：符合GB7573-2009标准</w:t>
            </w:r>
          </w:p>
          <w:p w14:paraId="12DCC960"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sz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highlight w:val="none"/>
                <w:lang w:val="en-US" w:eastAsia="zh-CN"/>
              </w:rPr>
              <w:t>6、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4"/>
                <w:highlight w:val="none"/>
                <w:lang w:val="en-US" w:eastAsia="zh-CN"/>
              </w:rPr>
              <w:t>产品甲醛释放的含量符合国家标准</w:t>
            </w:r>
          </w:p>
          <w:p w14:paraId="4852717E">
            <w:pPr>
              <w:numPr>
                <w:ilvl w:val="0"/>
                <w:numId w:val="0"/>
              </w:num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sz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highlight w:val="none"/>
                <w:lang w:val="en-US" w:eastAsia="zh-CN"/>
              </w:rPr>
              <w:t>7、无异味、无可分解致癌芳香胺染料</w:t>
            </w:r>
          </w:p>
          <w:p w14:paraId="25FD83FE"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sz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highlight w:val="none"/>
                <w:lang w:val="en-US" w:eastAsia="zh-CN"/>
              </w:rPr>
              <w:t>8、符合B1级阻燃定型工艺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39BD91F8"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sz w:val="22"/>
                <w:highlight w:val="none"/>
                <w:lang w:val="en-US" w:eastAsia="zh-CN"/>
              </w:rPr>
            </w:pPr>
          </w:p>
        </w:tc>
      </w:tr>
      <w:tr w14:paraId="56B2D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772" w:type="dxa"/>
            <w:vAlign w:val="center"/>
          </w:tcPr>
          <w:p w14:paraId="6B610A8A">
            <w:pPr>
              <w:widowControl/>
              <w:snapToGrid w:val="0"/>
              <w:jc w:val="center"/>
              <w:rPr>
                <w:rFonts w:hint="default"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highlight w:val="none"/>
                <w:lang w:val="en-US" w:eastAsia="zh-CN"/>
              </w:rPr>
              <w:t>3</w:t>
            </w:r>
          </w:p>
        </w:tc>
        <w:tc>
          <w:tcPr>
            <w:tcW w:w="850" w:type="dxa"/>
            <w:vAlign w:val="center"/>
          </w:tcPr>
          <w:p w14:paraId="51EFEBA0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加厚纱</w:t>
            </w:r>
          </w:p>
        </w:tc>
        <w:tc>
          <w:tcPr>
            <w:tcW w:w="6515" w:type="dxa"/>
            <w:shd w:val="clear" w:color="auto" w:fill="auto"/>
            <w:vAlign w:val="center"/>
          </w:tcPr>
          <w:p w14:paraId="069C982A">
            <w:pPr>
              <w:numPr>
                <w:ilvl w:val="0"/>
                <w:numId w:val="0"/>
              </w:num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sz w:val="22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highlight w:val="none"/>
                <w:lang w:val="en-US" w:eastAsia="zh-CN"/>
              </w:rPr>
              <w:t>1、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highlight w:val="none"/>
              </w:rPr>
              <w:t>幻影纱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highlight w:val="none"/>
                <w:lang w:val="en-US" w:eastAsia="zh-CN"/>
              </w:rPr>
              <w:t>加厚纱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highlight w:val="none"/>
                <w:lang w:eastAsia="zh-CN"/>
              </w:rPr>
              <w:t>）</w:t>
            </w:r>
          </w:p>
          <w:p w14:paraId="3ECC4AC7">
            <w:pPr>
              <w:numPr>
                <w:ilvl w:val="-1"/>
                <w:numId w:val="0"/>
              </w:num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sz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highlight w:val="none"/>
                <w:lang w:val="en-US" w:eastAsia="zh-CN"/>
              </w:rPr>
              <w:t>2、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highlight w:val="none"/>
              </w:rPr>
              <w:t>材质：聚酯纤维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highlight w:val="none"/>
                <w:lang w:val="en-US" w:eastAsia="zh-CN"/>
              </w:rPr>
              <w:t>≥99%</w:t>
            </w:r>
          </w:p>
          <w:p w14:paraId="0A26F655">
            <w:pPr>
              <w:snapToGrid w:val="0"/>
              <w:spacing w:line="240" w:lineRule="auto"/>
              <w:rPr>
                <w:rFonts w:hint="default" w:asciiTheme="minorEastAsia" w:hAnsiTheme="minorEastAsia" w:eastAsiaTheme="minorEastAsia" w:cstheme="minorEastAsia"/>
                <w:sz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highlight w:val="none"/>
                <w:lang w:val="en-US" w:eastAsia="zh-CN"/>
              </w:rPr>
              <w:t>3、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4"/>
                <w:highlight w:val="none"/>
                <w:lang w:val="en-US" w:eastAsia="zh-CN"/>
              </w:rPr>
              <w:t>遮光率≥80%</w:t>
            </w:r>
          </w:p>
          <w:p w14:paraId="474F5FAD"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sz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highlight w:val="none"/>
                <w:lang w:val="en-US" w:eastAsia="zh-CN"/>
              </w:rPr>
              <w:t>4、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highlight w:val="none"/>
              </w:rPr>
              <w:t>面料特点：加厚加密的制作工艺，垂感好，能使纱帘起到透光不透影的作用，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highlight w:val="none"/>
                <w:lang w:val="en-US" w:eastAsia="zh-CN"/>
              </w:rPr>
              <w:t>具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highlight w:val="none"/>
              </w:rPr>
              <w:t>有良好的过滤光线的功能。</w:t>
            </w:r>
          </w:p>
          <w:p w14:paraId="4111BB84"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sz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highlight w:val="none"/>
              </w:rPr>
              <w:t>、PH值：符合GB7573-2009标准</w:t>
            </w:r>
          </w:p>
          <w:p w14:paraId="1BB4F32F">
            <w:pPr>
              <w:snapToGrid w:val="0"/>
              <w:spacing w:line="240" w:lineRule="auto"/>
              <w:rPr>
                <w:rFonts w:hint="default" w:asciiTheme="minorEastAsia" w:hAnsiTheme="minorEastAsia" w:eastAsiaTheme="minorEastAsia" w:cstheme="minorEastAsia"/>
                <w:sz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highlight w:val="none"/>
                <w:lang w:val="en-US" w:eastAsia="zh-CN"/>
              </w:rPr>
              <w:t>6、产品甲醛释放的含量符合国家标准</w:t>
            </w:r>
          </w:p>
          <w:p w14:paraId="545E2434"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sz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highlight w:val="none"/>
                <w:lang w:val="en-US" w:eastAsia="zh-CN"/>
              </w:rPr>
              <w:t>7、无异味、无可分解致癌芳香胺染料</w:t>
            </w:r>
          </w:p>
          <w:p w14:paraId="6666DABD">
            <w:pPr>
              <w:snapToGrid w:val="0"/>
              <w:spacing w:line="240" w:lineRule="auto"/>
              <w:rPr>
                <w:rFonts w:hint="default" w:asciiTheme="minorEastAsia" w:hAnsiTheme="minorEastAsia" w:eastAsiaTheme="minorEastAsia" w:cstheme="minorEastAsia"/>
                <w:sz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highlight w:val="none"/>
                <w:lang w:val="en-US" w:eastAsia="zh-CN"/>
              </w:rPr>
              <w:t>8、符合B1级阻燃定型工艺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3D336F96"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sz w:val="22"/>
                <w:highlight w:val="none"/>
                <w:lang w:val="en-US" w:eastAsia="zh-CN"/>
              </w:rPr>
            </w:pPr>
          </w:p>
        </w:tc>
      </w:tr>
      <w:tr w14:paraId="540AC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772" w:type="dxa"/>
            <w:vAlign w:val="center"/>
          </w:tcPr>
          <w:p w14:paraId="5596BF5D">
            <w:pPr>
              <w:widowControl/>
              <w:snapToGrid w:val="0"/>
              <w:jc w:val="center"/>
              <w:rPr>
                <w:rFonts w:hint="default"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highlight w:val="none"/>
                <w:lang w:val="en-US" w:eastAsia="zh-CN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694272D"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highlight w:val="none"/>
                <w:lang w:val="en-US" w:eastAsia="zh-CN"/>
              </w:rPr>
              <w:t>消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highlight w:val="none"/>
              </w:rPr>
              <w:t>音轨道</w:t>
            </w:r>
          </w:p>
        </w:tc>
        <w:tc>
          <w:tcPr>
            <w:tcW w:w="6515" w:type="dxa"/>
            <w:shd w:val="clear" w:color="auto" w:fill="auto"/>
            <w:vAlign w:val="center"/>
          </w:tcPr>
          <w:p w14:paraId="29452CE6"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sz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highlight w:val="none"/>
              </w:rPr>
              <w:t>1、材质：铝合金</w:t>
            </w:r>
          </w:p>
          <w:p w14:paraId="551465CA"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sz w:val="22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highlight w:val="none"/>
              </w:rPr>
              <w:t>2、外观无明显扭曲，表面涂层均匀，无皱纹、裂纹、鼓泡、流痕、发粘、凹陷、暗斑、针孔、划伤等影响使用的可视缺陷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highlight w:val="none"/>
                <w:lang w:eastAsia="zh-CN"/>
              </w:rPr>
              <w:t>；</w:t>
            </w:r>
          </w:p>
          <w:p w14:paraId="1D8006D4"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sz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highlight w:val="none"/>
                <w:lang w:val="en-US" w:eastAsia="zh-CN"/>
              </w:rPr>
              <w:t>3、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highlight w:val="none"/>
              </w:rPr>
              <w:t>轨道内槽配纳米静音条，摩擦滑轮，使用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highlight w:val="none"/>
                <w:lang w:val="en-US" w:eastAsia="zh-CN"/>
              </w:rPr>
              <w:t>平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highlight w:val="none"/>
              </w:rPr>
              <w:t>顺，轨道表面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highlight w:val="none"/>
                <w:lang w:val="en-US" w:eastAsia="zh-CN"/>
              </w:rPr>
              <w:t>采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highlight w:val="none"/>
              </w:rPr>
              <w:t>用烤漆工艺；安装码采用至少1mm厚易装弹扣式托架；滑轮采用ABS耐磨树脂。</w:t>
            </w:r>
          </w:p>
          <w:p w14:paraId="2DB6C74B"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sz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highlight w:val="none"/>
              </w:rPr>
              <w:t xml:space="preserve">、壁厚≥1.17㎜，宽度24㎜～26㎜，高度21㎜～23㎜ </w:t>
            </w:r>
          </w:p>
          <w:p w14:paraId="552E66E6"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sz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highlight w:val="none"/>
              </w:rPr>
              <w:t>、抗拉强度≥218mpa</w:t>
            </w:r>
          </w:p>
          <w:p w14:paraId="2C34CFD5">
            <w:pPr>
              <w:snapToGrid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highlight w:val="none"/>
              </w:rPr>
              <w:t>、封口含有卡扣，卡在轨道顶部的方孔内，防止封口脱落。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2"/>
                <w:highlight w:val="none"/>
                <w:lang w:val="en-US" w:eastAsia="zh-CN"/>
              </w:rPr>
              <w:t>7、轨道安装固定后每米承重≥180kg无破坏；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2"/>
                <w:highlight w:val="none"/>
                <w:lang w:val="en-US" w:eastAsia="zh-CN"/>
              </w:rPr>
              <w:t xml:space="preserve">8、安装码安装固定后承重≥50kg无破坏；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2"/>
                <w:highlight w:val="none"/>
                <w:lang w:val="en-US" w:eastAsia="zh-CN"/>
              </w:rPr>
              <w:t>9、轨道克重≥700g/m(不含配件) ；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2"/>
                <w:highlight w:val="none"/>
                <w:lang w:val="en-US" w:eastAsia="zh-CN"/>
              </w:rPr>
              <w:t>10、轨道安装配件POS膨胀管，304不锈钢螺丝；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2"/>
                <w:highlight w:val="none"/>
                <w:lang w:val="en-US" w:eastAsia="zh-CN"/>
              </w:rPr>
              <w:t>11、吊环材质：加粗不锈钢环，固定后承重≥30kg无破坏。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2F0EE9ED">
            <w:pPr>
              <w:snapToGrid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2"/>
                <w:highlight w:val="none"/>
                <w:lang w:val="en-US" w:eastAsia="zh-CN"/>
              </w:rPr>
            </w:pPr>
          </w:p>
        </w:tc>
      </w:tr>
    </w:tbl>
    <w:p w14:paraId="111D6BDE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960" w:firstLineChars="300"/>
        <w:textAlignment w:val="auto"/>
        <w:outlineLvl w:val="1"/>
        <w:rPr>
          <w:rFonts w:hint="default"/>
          <w:bCs/>
          <w:color w:val="auto"/>
          <w:sz w:val="32"/>
          <w:szCs w:val="32"/>
          <w:lang w:val="en-US" w:eastAsia="zh-CN"/>
        </w:rPr>
      </w:pPr>
    </w:p>
    <w:sectPr>
      <w:pgSz w:w="11906" w:h="16838"/>
      <w:pgMar w:top="2098" w:right="1587" w:bottom="158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4MWY1YjJiOGQ5YTQ0MmQ3ODc4YWU2MzQ1NzZjZGUifQ=="/>
  </w:docVars>
  <w:rsids>
    <w:rsidRoot w:val="31894225"/>
    <w:rsid w:val="01115B19"/>
    <w:rsid w:val="038A1BB2"/>
    <w:rsid w:val="049B394B"/>
    <w:rsid w:val="06952D48"/>
    <w:rsid w:val="06C6310B"/>
    <w:rsid w:val="06F85085"/>
    <w:rsid w:val="071C6FC5"/>
    <w:rsid w:val="082A204C"/>
    <w:rsid w:val="08ED512C"/>
    <w:rsid w:val="09A137B2"/>
    <w:rsid w:val="09E25C6A"/>
    <w:rsid w:val="0A5013C7"/>
    <w:rsid w:val="0B2D7EAC"/>
    <w:rsid w:val="0DD97A5E"/>
    <w:rsid w:val="10281383"/>
    <w:rsid w:val="113E5D8A"/>
    <w:rsid w:val="15105567"/>
    <w:rsid w:val="15FA6724"/>
    <w:rsid w:val="18BE612E"/>
    <w:rsid w:val="19AF1F1B"/>
    <w:rsid w:val="19E716B5"/>
    <w:rsid w:val="1B1B2662"/>
    <w:rsid w:val="1CE159E8"/>
    <w:rsid w:val="1CF245F9"/>
    <w:rsid w:val="1EFE6F16"/>
    <w:rsid w:val="233B2890"/>
    <w:rsid w:val="23ED5B1A"/>
    <w:rsid w:val="24707DD7"/>
    <w:rsid w:val="261B15C4"/>
    <w:rsid w:val="2658045F"/>
    <w:rsid w:val="273D4D07"/>
    <w:rsid w:val="27901053"/>
    <w:rsid w:val="2A164634"/>
    <w:rsid w:val="2A5A7B91"/>
    <w:rsid w:val="2B4A73A8"/>
    <w:rsid w:val="2B961E05"/>
    <w:rsid w:val="2BE75544"/>
    <w:rsid w:val="2D7050C6"/>
    <w:rsid w:val="2F1D39A9"/>
    <w:rsid w:val="305667F5"/>
    <w:rsid w:val="31894225"/>
    <w:rsid w:val="33FA3EDF"/>
    <w:rsid w:val="3595783A"/>
    <w:rsid w:val="35FC1151"/>
    <w:rsid w:val="364352B6"/>
    <w:rsid w:val="364F7F6E"/>
    <w:rsid w:val="37E204AC"/>
    <w:rsid w:val="39026E64"/>
    <w:rsid w:val="39DC420F"/>
    <w:rsid w:val="3E4D1237"/>
    <w:rsid w:val="3ED129A4"/>
    <w:rsid w:val="40C25DEA"/>
    <w:rsid w:val="41C07F72"/>
    <w:rsid w:val="45F70AD0"/>
    <w:rsid w:val="4687522D"/>
    <w:rsid w:val="47E0405C"/>
    <w:rsid w:val="484418FD"/>
    <w:rsid w:val="486E2A96"/>
    <w:rsid w:val="496A4566"/>
    <w:rsid w:val="4AA34DDD"/>
    <w:rsid w:val="4AEE3DA2"/>
    <w:rsid w:val="4DD9030D"/>
    <w:rsid w:val="4DFF1E22"/>
    <w:rsid w:val="503E30D6"/>
    <w:rsid w:val="517B2107"/>
    <w:rsid w:val="51ED6884"/>
    <w:rsid w:val="52FD5C6E"/>
    <w:rsid w:val="56EF0F92"/>
    <w:rsid w:val="570404A9"/>
    <w:rsid w:val="57693B24"/>
    <w:rsid w:val="590C2381"/>
    <w:rsid w:val="599219D8"/>
    <w:rsid w:val="5A2D4A00"/>
    <w:rsid w:val="5A605343"/>
    <w:rsid w:val="5A8F01C0"/>
    <w:rsid w:val="5AAB269B"/>
    <w:rsid w:val="5B8B2F47"/>
    <w:rsid w:val="5C276F0B"/>
    <w:rsid w:val="5FE60F35"/>
    <w:rsid w:val="604D4C6F"/>
    <w:rsid w:val="609C1F2E"/>
    <w:rsid w:val="61C57133"/>
    <w:rsid w:val="62744735"/>
    <w:rsid w:val="62A5552E"/>
    <w:rsid w:val="62D90A3C"/>
    <w:rsid w:val="639740A4"/>
    <w:rsid w:val="64AB1222"/>
    <w:rsid w:val="657D5FF6"/>
    <w:rsid w:val="66B11C8D"/>
    <w:rsid w:val="66ED7FAD"/>
    <w:rsid w:val="6780351C"/>
    <w:rsid w:val="67E90A3A"/>
    <w:rsid w:val="68790B2A"/>
    <w:rsid w:val="69F65EE2"/>
    <w:rsid w:val="6A1D206E"/>
    <w:rsid w:val="6AF503DD"/>
    <w:rsid w:val="6C0974C5"/>
    <w:rsid w:val="6D6F6D96"/>
    <w:rsid w:val="6D844A67"/>
    <w:rsid w:val="6DE84310"/>
    <w:rsid w:val="6E245261"/>
    <w:rsid w:val="6F3B2554"/>
    <w:rsid w:val="718012A5"/>
    <w:rsid w:val="72673676"/>
    <w:rsid w:val="729F18DF"/>
    <w:rsid w:val="729F57FE"/>
    <w:rsid w:val="72F92D5E"/>
    <w:rsid w:val="740D0E16"/>
    <w:rsid w:val="7519669C"/>
    <w:rsid w:val="77036AC8"/>
    <w:rsid w:val="773D6366"/>
    <w:rsid w:val="78106856"/>
    <w:rsid w:val="7956473D"/>
    <w:rsid w:val="79B171E9"/>
    <w:rsid w:val="79B576B5"/>
    <w:rsid w:val="7AC93D5A"/>
    <w:rsid w:val="7C0E7550"/>
    <w:rsid w:val="7DF033B2"/>
    <w:rsid w:val="7E394D59"/>
    <w:rsid w:val="7F36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paragraph" w:styleId="3">
    <w:name w:val="heading 3"/>
    <w:basedOn w:val="1"/>
    <w:next w:val="1"/>
    <w:autoRedefine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autoRedefine/>
    <w:qFormat/>
    <w:uiPriority w:val="0"/>
    <w:pPr>
      <w:spacing w:after="120"/>
    </w:pPr>
  </w:style>
  <w:style w:type="paragraph" w:styleId="5">
    <w:name w:val="Subtitle"/>
    <w:basedOn w:val="1"/>
    <w:next w:val="1"/>
    <w:autoRedefine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6">
    <w:name w:val="Body Text Indent"/>
    <w:basedOn w:val="1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Arial Unicode MS" w:hAnsi="Arial Unicode MS" w:eastAsia="Arial Unicode MS"/>
      <w:kern w:val="0"/>
      <w:sz w:val="24"/>
    </w:rPr>
  </w:style>
  <w:style w:type="paragraph" w:styleId="7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8">
    <w:name w:val="footer"/>
    <w:basedOn w:val="1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table" w:styleId="11">
    <w:name w:val="Table Grid"/>
    <w:basedOn w:val="10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14">
    <w:name w:val="正文缩进1"/>
    <w:basedOn w:val="1"/>
    <w:autoRedefine/>
    <w:qFormat/>
    <w:uiPriority w:val="99"/>
    <w:pPr>
      <w:ind w:firstLine="420"/>
    </w:pPr>
    <w:rPr>
      <w:rFonts w:ascii="Times New Roman" w:hAnsi="Times New Roman"/>
      <w:szCs w:val="24"/>
    </w:rPr>
  </w:style>
  <w:style w:type="character" w:customStyle="1" w:styleId="15">
    <w:name w:val="font41"/>
    <w:basedOn w:val="12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01"/>
    <w:basedOn w:val="12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7">
    <w:name w:val="正文首行缩进两字符"/>
    <w:basedOn w:val="1"/>
    <w:autoRedefine/>
    <w:qFormat/>
    <w:uiPriority w:val="0"/>
    <w:pPr>
      <w:spacing w:line="360" w:lineRule="auto"/>
      <w:ind w:firstLine="200" w:firstLineChars="200"/>
    </w:p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font5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2310</Words>
  <Characters>3039</Characters>
  <Lines>0</Lines>
  <Paragraphs>0</Paragraphs>
  <TotalTime>5</TotalTime>
  <ScaleCrop>false</ScaleCrop>
  <LinksUpToDate>false</LinksUpToDate>
  <CharactersWithSpaces>3115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2023-05-12T03:41:00Z</dcterms:created>
  <dc:creator>Y.</dc:creator>
  <cp:lastModifiedBy>大大大南瓜</cp:lastModifiedBy>
  <cp:lastPrinted>2025-02-07T08:27:00Z</cp:lastPrinted>
  <dcterms:modified xsi:type="dcterms:W3CDTF">2025-09-30T01:35:15Z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4DD326BA50EF480182E04A6EB55C0FC8_13</vt:lpwstr>
  </property>
  <property fmtid="{D5CDD505-2E9C-101B-9397-08002B2CF9AE}" pid="4" name="KSOTemplateDocerSaveRecord">
    <vt:lpwstr>eyJoZGlkIjoiMTY0ZWI2NTJkZjhlY2ZlOTM0NThiODIyYWQ1OGQ5NjIiLCJ1c2VySWQiOiIzODk0MTY4NzcifQ==</vt:lpwstr>
  </property>
</Properties>
</file>